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04175" w14:textId="75849DBE" w:rsidR="00FE067E" w:rsidRPr="00A94653" w:rsidRDefault="0024340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BA47170" wp14:editId="0B689C0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211D5C" w14:textId="5D23C18F" w:rsidR="00243408" w:rsidRPr="00243408" w:rsidRDefault="00243408" w:rsidP="00243408">
                            <w:pPr>
                              <w:spacing w:line="240" w:lineRule="auto"/>
                              <w:jc w:val="center"/>
                              <w:rPr>
                                <w:rFonts w:cs="Arial"/>
                                <w:b/>
                              </w:rPr>
                            </w:pPr>
                            <w:r w:rsidRPr="002434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A471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B211D5C" w14:textId="5D23C18F" w:rsidR="00243408" w:rsidRPr="00243408" w:rsidRDefault="00243408" w:rsidP="00243408">
                      <w:pPr>
                        <w:spacing w:line="240" w:lineRule="auto"/>
                        <w:jc w:val="center"/>
                        <w:rPr>
                          <w:rFonts w:cs="Arial"/>
                          <w:b/>
                        </w:rPr>
                      </w:pPr>
                      <w:r w:rsidRPr="00243408">
                        <w:rPr>
                          <w:rFonts w:cs="Arial"/>
                          <w:b/>
                        </w:rPr>
                        <w:t>FISCAL NOTE</w:t>
                      </w:r>
                    </w:p>
                  </w:txbxContent>
                </v:textbox>
              </v:shape>
            </w:pict>
          </mc:Fallback>
        </mc:AlternateContent>
      </w:r>
      <w:r w:rsidR="003C6034" w:rsidRPr="00A94653">
        <w:rPr>
          <w:caps w:val="0"/>
          <w:color w:val="auto"/>
        </w:rPr>
        <w:t>WEST VIRGINIA LEGISLATURE</w:t>
      </w:r>
    </w:p>
    <w:p w14:paraId="791C1D03" w14:textId="77777777" w:rsidR="00CD36CF" w:rsidRPr="00A94653" w:rsidRDefault="00CD36CF" w:rsidP="00CC1F3B">
      <w:pPr>
        <w:pStyle w:val="TitlePageSession"/>
        <w:rPr>
          <w:color w:val="auto"/>
        </w:rPr>
      </w:pPr>
      <w:r w:rsidRPr="00A94653">
        <w:rPr>
          <w:color w:val="auto"/>
        </w:rPr>
        <w:t>20</w:t>
      </w:r>
      <w:r w:rsidR="00EC5E63" w:rsidRPr="00A94653">
        <w:rPr>
          <w:color w:val="auto"/>
        </w:rPr>
        <w:t>2</w:t>
      </w:r>
      <w:r w:rsidR="00400B5C" w:rsidRPr="00A94653">
        <w:rPr>
          <w:color w:val="auto"/>
        </w:rPr>
        <w:t>2</w:t>
      </w:r>
      <w:r w:rsidRPr="00A94653">
        <w:rPr>
          <w:color w:val="auto"/>
        </w:rPr>
        <w:t xml:space="preserve"> </w:t>
      </w:r>
      <w:r w:rsidR="003C6034" w:rsidRPr="00A94653">
        <w:rPr>
          <w:caps w:val="0"/>
          <w:color w:val="auto"/>
        </w:rPr>
        <w:t>REGULAR SESSION</w:t>
      </w:r>
    </w:p>
    <w:p w14:paraId="4691F16D" w14:textId="77777777" w:rsidR="00CD36CF" w:rsidRPr="00A94653" w:rsidRDefault="004535AD" w:rsidP="00CC1F3B">
      <w:pPr>
        <w:pStyle w:val="TitlePageBillPrefix"/>
        <w:rPr>
          <w:color w:val="auto"/>
        </w:rPr>
      </w:pPr>
      <w:sdt>
        <w:sdtPr>
          <w:rPr>
            <w:color w:val="auto"/>
          </w:rPr>
          <w:tag w:val="IntroDate"/>
          <w:id w:val="-1236936958"/>
          <w:placeholder>
            <w:docPart w:val="CF097A0FD9AB4BA8ADE52266B477AC5C"/>
          </w:placeholder>
          <w:text/>
        </w:sdtPr>
        <w:sdtEndPr/>
        <w:sdtContent>
          <w:r w:rsidR="00AE48A0" w:rsidRPr="00A94653">
            <w:rPr>
              <w:color w:val="auto"/>
            </w:rPr>
            <w:t>Introduced</w:t>
          </w:r>
        </w:sdtContent>
      </w:sdt>
    </w:p>
    <w:p w14:paraId="67E7CDD1" w14:textId="36890E30" w:rsidR="00CD36CF" w:rsidRPr="00A94653" w:rsidRDefault="004535AD" w:rsidP="00CC1F3B">
      <w:pPr>
        <w:pStyle w:val="BillNumber"/>
        <w:rPr>
          <w:color w:val="auto"/>
        </w:rPr>
      </w:pPr>
      <w:sdt>
        <w:sdtPr>
          <w:rPr>
            <w:color w:val="auto"/>
          </w:rPr>
          <w:tag w:val="Chamber"/>
          <w:id w:val="893011969"/>
          <w:lock w:val="sdtLocked"/>
          <w:placeholder>
            <w:docPart w:val="21CEC4D6E924446888E59EDF2D8BC6ED"/>
          </w:placeholder>
          <w:dropDownList>
            <w:listItem w:displayText="House" w:value="House"/>
            <w:listItem w:displayText="Senate" w:value="Senate"/>
          </w:dropDownList>
        </w:sdtPr>
        <w:sdtEndPr/>
        <w:sdtContent>
          <w:r w:rsidR="003E6C63" w:rsidRPr="00A94653">
            <w:rPr>
              <w:color w:val="auto"/>
            </w:rPr>
            <w:t>Senate</w:t>
          </w:r>
        </w:sdtContent>
      </w:sdt>
      <w:r w:rsidR="00303684" w:rsidRPr="00A94653">
        <w:rPr>
          <w:color w:val="auto"/>
        </w:rPr>
        <w:t xml:space="preserve"> </w:t>
      </w:r>
      <w:r w:rsidR="00CD36CF" w:rsidRPr="00A94653">
        <w:rPr>
          <w:color w:val="auto"/>
        </w:rPr>
        <w:t xml:space="preserve">Bill </w:t>
      </w:r>
      <w:sdt>
        <w:sdtPr>
          <w:rPr>
            <w:color w:val="auto"/>
          </w:rPr>
          <w:tag w:val="BNum"/>
          <w:id w:val="1645317809"/>
          <w:lock w:val="sdtLocked"/>
          <w:placeholder>
            <w:docPart w:val="75D523E3A5C344C7874EB367DE7A6606"/>
          </w:placeholder>
          <w:text/>
        </w:sdtPr>
        <w:sdtEndPr/>
        <w:sdtContent>
          <w:r w:rsidR="00055E5D">
            <w:rPr>
              <w:color w:val="auto"/>
            </w:rPr>
            <w:t>455</w:t>
          </w:r>
        </w:sdtContent>
      </w:sdt>
    </w:p>
    <w:p w14:paraId="42CFC85B" w14:textId="7C9D998E" w:rsidR="00CD36CF" w:rsidRPr="00A94653" w:rsidRDefault="00CD36CF" w:rsidP="00CC1F3B">
      <w:pPr>
        <w:pStyle w:val="Sponsors"/>
        <w:rPr>
          <w:color w:val="auto"/>
        </w:rPr>
      </w:pPr>
      <w:r w:rsidRPr="00A94653">
        <w:rPr>
          <w:color w:val="auto"/>
        </w:rPr>
        <w:t xml:space="preserve">By </w:t>
      </w:r>
      <w:sdt>
        <w:sdtPr>
          <w:rPr>
            <w:color w:val="auto"/>
          </w:rPr>
          <w:tag w:val="Sponsors"/>
          <w:id w:val="1589585889"/>
          <w:placeholder>
            <w:docPart w:val="09B032DE9784492182AA1351C3584ED1"/>
          </w:placeholder>
          <w:text w:multiLine="1"/>
        </w:sdtPr>
        <w:sdtEndPr/>
        <w:sdtContent>
          <w:r w:rsidR="003E6C63" w:rsidRPr="00A94653">
            <w:rPr>
              <w:color w:val="auto"/>
            </w:rPr>
            <w:t>Senator Takubo</w:t>
          </w:r>
        </w:sdtContent>
      </w:sdt>
    </w:p>
    <w:p w14:paraId="38462772" w14:textId="7AC4A283" w:rsidR="00E831B3" w:rsidRPr="00A94653" w:rsidRDefault="00CD36CF" w:rsidP="00CC1F3B">
      <w:pPr>
        <w:pStyle w:val="References"/>
        <w:rPr>
          <w:color w:val="auto"/>
        </w:rPr>
      </w:pPr>
      <w:r w:rsidRPr="00A94653">
        <w:rPr>
          <w:color w:val="auto"/>
        </w:rPr>
        <w:t>[</w:t>
      </w:r>
      <w:sdt>
        <w:sdtPr>
          <w:rPr>
            <w:color w:val="auto"/>
          </w:rPr>
          <w:tag w:val="References"/>
          <w:id w:val="-1043047873"/>
          <w:placeholder>
            <w:docPart w:val="2728A82FCFD44288BE80012734BCD38E"/>
          </w:placeholder>
          <w:text w:multiLine="1"/>
        </w:sdtPr>
        <w:sdtEndPr/>
        <w:sdtContent>
          <w:r w:rsidR="00055E5D" w:rsidRPr="00A94653">
            <w:rPr>
              <w:color w:val="auto"/>
            </w:rPr>
            <w:t>Introduced</w:t>
          </w:r>
          <w:r w:rsidR="00055E5D">
            <w:rPr>
              <w:color w:val="auto"/>
            </w:rPr>
            <w:t xml:space="preserve"> </w:t>
          </w:r>
          <w:r w:rsidR="00055E5D" w:rsidRPr="00DE7DD4">
            <w:rPr>
              <w:color w:val="auto"/>
            </w:rPr>
            <w:t>January 20, 2022</w:t>
          </w:r>
          <w:r w:rsidR="00055E5D" w:rsidRPr="00A94653">
            <w:rPr>
              <w:color w:val="auto"/>
            </w:rPr>
            <w:t xml:space="preserve">; </w:t>
          </w:r>
          <w:r w:rsidR="00055E5D">
            <w:rPr>
              <w:color w:val="auto"/>
            </w:rPr>
            <w:t>r</w:t>
          </w:r>
          <w:r w:rsidR="00055E5D" w:rsidRPr="00A94653">
            <w:rPr>
              <w:color w:val="auto"/>
            </w:rPr>
            <w:t xml:space="preserve">eferred </w:t>
          </w:r>
          <w:r w:rsidR="00055E5D" w:rsidRPr="00A94653">
            <w:rPr>
              <w:color w:val="auto"/>
            </w:rPr>
            <w:br/>
            <w:t>to the Committee on</w:t>
          </w:r>
          <w:r w:rsidR="004535AD">
            <w:rPr>
              <w:color w:val="auto"/>
            </w:rPr>
            <w:t xml:space="preserve"> Transportation and Infrastructure; and then to the Committee on Finance</w:t>
          </w:r>
        </w:sdtContent>
      </w:sdt>
      <w:r w:rsidRPr="00A94653">
        <w:rPr>
          <w:color w:val="auto"/>
        </w:rPr>
        <w:t>]</w:t>
      </w:r>
    </w:p>
    <w:p w14:paraId="766418D4" w14:textId="4ED8D8BB" w:rsidR="00303684" w:rsidRPr="00A94653" w:rsidRDefault="0000526A" w:rsidP="00CC1F3B">
      <w:pPr>
        <w:pStyle w:val="TitleSection"/>
        <w:rPr>
          <w:color w:val="auto"/>
        </w:rPr>
      </w:pPr>
      <w:r w:rsidRPr="00A94653">
        <w:rPr>
          <w:color w:val="auto"/>
        </w:rPr>
        <w:lastRenderedPageBreak/>
        <w:t>A BILL</w:t>
      </w:r>
      <w:r w:rsidR="00F65F6D" w:rsidRPr="00A94653">
        <w:rPr>
          <w:color w:val="auto"/>
        </w:rPr>
        <w:t xml:space="preserve"> to repeal </w:t>
      </w:r>
      <w:bookmarkStart w:id="0" w:name="_Hlk90288737"/>
      <w:bookmarkStart w:id="1" w:name="_Hlk90288760"/>
      <w:bookmarkStart w:id="2" w:name="_Hlk90288775"/>
      <w:r w:rsidR="00F65F6D" w:rsidRPr="00A94653">
        <w:rPr>
          <w:color w:val="auto"/>
        </w:rPr>
        <w:t>§17C-16-1</w:t>
      </w:r>
      <w:bookmarkEnd w:id="0"/>
      <w:r w:rsidR="00F65F6D" w:rsidRPr="00A94653">
        <w:rPr>
          <w:color w:val="auto"/>
        </w:rPr>
        <w:t>, §17C-16-</w:t>
      </w:r>
      <w:bookmarkEnd w:id="1"/>
      <w:r w:rsidR="00E14D70" w:rsidRPr="00A94653">
        <w:rPr>
          <w:color w:val="auto"/>
        </w:rPr>
        <w:t>2</w:t>
      </w:r>
      <w:r w:rsidR="00F65F6D" w:rsidRPr="00A94653">
        <w:rPr>
          <w:color w:val="auto"/>
        </w:rPr>
        <w:t>, §17C-16-</w:t>
      </w:r>
      <w:r w:rsidR="00E14D70" w:rsidRPr="00A94653">
        <w:rPr>
          <w:color w:val="auto"/>
        </w:rPr>
        <w:t>3</w:t>
      </w:r>
      <w:r w:rsidR="00F65F6D" w:rsidRPr="00A94653">
        <w:rPr>
          <w:color w:val="auto"/>
        </w:rPr>
        <w:t>, §17C-16-</w:t>
      </w:r>
      <w:bookmarkEnd w:id="2"/>
      <w:r w:rsidR="00E14D70" w:rsidRPr="00A94653">
        <w:rPr>
          <w:color w:val="auto"/>
        </w:rPr>
        <w:t>4</w:t>
      </w:r>
      <w:r w:rsidR="00F65F6D" w:rsidRPr="00A94653">
        <w:rPr>
          <w:color w:val="auto"/>
        </w:rPr>
        <w:t>,§17C-16-</w:t>
      </w:r>
      <w:r w:rsidR="00E14D70" w:rsidRPr="00A94653">
        <w:rPr>
          <w:color w:val="auto"/>
        </w:rPr>
        <w:t>5</w:t>
      </w:r>
      <w:r w:rsidR="00F65F6D" w:rsidRPr="00A94653">
        <w:rPr>
          <w:color w:val="auto"/>
        </w:rPr>
        <w:t>, §17C-16-</w:t>
      </w:r>
      <w:r w:rsidR="00E14D70" w:rsidRPr="00A94653">
        <w:rPr>
          <w:color w:val="auto"/>
        </w:rPr>
        <w:t>6</w:t>
      </w:r>
      <w:r w:rsidR="00F65F6D" w:rsidRPr="00A94653">
        <w:rPr>
          <w:color w:val="auto"/>
        </w:rPr>
        <w:t>, §17C-16-</w:t>
      </w:r>
      <w:r w:rsidR="00E14D70" w:rsidRPr="00A94653">
        <w:rPr>
          <w:color w:val="auto"/>
        </w:rPr>
        <w:t>7</w:t>
      </w:r>
      <w:r w:rsidR="00F65F6D" w:rsidRPr="00A94653">
        <w:rPr>
          <w:color w:val="auto"/>
        </w:rPr>
        <w:t>, §17C-16-</w:t>
      </w:r>
      <w:r w:rsidR="00E14D70" w:rsidRPr="00A94653">
        <w:rPr>
          <w:color w:val="auto"/>
        </w:rPr>
        <w:t>8</w:t>
      </w:r>
      <w:r w:rsidR="00F65F6D" w:rsidRPr="00A94653">
        <w:rPr>
          <w:color w:val="auto"/>
        </w:rPr>
        <w:t xml:space="preserve">, and </w:t>
      </w:r>
      <w:r w:rsidR="00E14D70" w:rsidRPr="00A94653">
        <w:rPr>
          <w:color w:val="auto"/>
        </w:rPr>
        <w:t>§</w:t>
      </w:r>
      <w:r w:rsidR="00F65F6D" w:rsidRPr="00A94653">
        <w:rPr>
          <w:color w:val="auto"/>
        </w:rPr>
        <w:t>17C-16</w:t>
      </w:r>
      <w:r w:rsidR="00E14D70" w:rsidRPr="00A94653">
        <w:rPr>
          <w:color w:val="auto"/>
        </w:rPr>
        <w:t>-9 of the Code of West Virginia, 1931, as amended</w:t>
      </w:r>
      <w:r w:rsidR="008F3AA5" w:rsidRPr="00A94653">
        <w:rPr>
          <w:color w:val="auto"/>
        </w:rPr>
        <w:t>;</w:t>
      </w:r>
      <w:r w:rsidR="00E14D70" w:rsidRPr="00A94653">
        <w:rPr>
          <w:color w:val="auto"/>
        </w:rPr>
        <w:t xml:space="preserve"> and to amend and reenact §17A-3-16 of said code, </w:t>
      </w:r>
      <w:bookmarkStart w:id="3" w:name="_Hlk90289088"/>
      <w:r w:rsidR="00E14D70" w:rsidRPr="00A94653">
        <w:rPr>
          <w:color w:val="auto"/>
        </w:rPr>
        <w:t xml:space="preserve">all relating to increasing motor vehicle registration fees by </w:t>
      </w:r>
      <w:r w:rsidR="00493261" w:rsidRPr="00A94653">
        <w:rPr>
          <w:color w:val="auto"/>
        </w:rPr>
        <w:t>$</w:t>
      </w:r>
      <w:r w:rsidR="00E14D70" w:rsidRPr="00A94653">
        <w:rPr>
          <w:color w:val="auto"/>
        </w:rPr>
        <w:t xml:space="preserve">5 for a 12-month registration and by </w:t>
      </w:r>
      <w:r w:rsidR="00493261" w:rsidRPr="00A94653">
        <w:rPr>
          <w:color w:val="auto"/>
        </w:rPr>
        <w:t>$</w:t>
      </w:r>
      <w:r w:rsidR="00E14D70" w:rsidRPr="00A94653">
        <w:rPr>
          <w:color w:val="auto"/>
        </w:rPr>
        <w:t>10 for a 24</w:t>
      </w:r>
      <w:r w:rsidR="00544A7F" w:rsidRPr="00A94653">
        <w:rPr>
          <w:color w:val="auto"/>
        </w:rPr>
        <w:t>-</w:t>
      </w:r>
      <w:r w:rsidR="00E14D70" w:rsidRPr="00A94653">
        <w:rPr>
          <w:color w:val="auto"/>
        </w:rPr>
        <w:t>month registration</w:t>
      </w:r>
      <w:r w:rsidR="00055E5D">
        <w:rPr>
          <w:color w:val="auto"/>
        </w:rPr>
        <w:t>;</w:t>
      </w:r>
      <w:r w:rsidR="00E14D70" w:rsidRPr="00A94653">
        <w:rPr>
          <w:color w:val="auto"/>
        </w:rPr>
        <w:t xml:space="preserve"> and repealing article requiring inspection of vehicles.</w:t>
      </w:r>
      <w:bookmarkEnd w:id="3"/>
    </w:p>
    <w:p w14:paraId="791963BD" w14:textId="411C1ABC" w:rsidR="00303684" w:rsidRPr="00A94653" w:rsidRDefault="00303684" w:rsidP="00CC1F3B">
      <w:pPr>
        <w:pStyle w:val="EnactingClause"/>
        <w:rPr>
          <w:color w:val="auto"/>
        </w:rPr>
      </w:pPr>
      <w:r w:rsidRPr="00A94653">
        <w:rPr>
          <w:color w:val="auto"/>
        </w:rPr>
        <w:t>Be it enacted by the Legislature of West Virginia:</w:t>
      </w:r>
    </w:p>
    <w:p w14:paraId="73114474" w14:textId="787C0661" w:rsidR="00346F2A" w:rsidRPr="00A94653" w:rsidRDefault="00346F2A" w:rsidP="00CF6C74">
      <w:pPr>
        <w:pStyle w:val="ChapterHeading"/>
        <w:rPr>
          <w:color w:val="auto"/>
        </w:rPr>
      </w:pPr>
      <w:r w:rsidRPr="00A94653">
        <w:rPr>
          <w:color w:val="auto"/>
        </w:rPr>
        <w:t>CHAPTER 17A. MOTOR VEHICLE ADMINISTRATION, REGISTRATION, CERTIFICATE OF TITLE, AND ANTITHEFT PROVISIONS.</w:t>
      </w:r>
    </w:p>
    <w:p w14:paraId="40D51594" w14:textId="193610AD" w:rsidR="00346F2A" w:rsidRPr="00A94653" w:rsidRDefault="00346F2A" w:rsidP="00346F2A">
      <w:pPr>
        <w:pStyle w:val="ArticleHeading"/>
        <w:rPr>
          <w:color w:val="auto"/>
        </w:rPr>
      </w:pPr>
      <w:r w:rsidRPr="00A94653">
        <w:rPr>
          <w:color w:val="auto"/>
        </w:rPr>
        <w:t>ARTICLE 3. ORIGINAL AND RENEWAL OF REGISTRATION; ISSUANCE OF CERTIFICATES OF TITLE.</w:t>
      </w:r>
    </w:p>
    <w:p w14:paraId="207DF620" w14:textId="77777777" w:rsidR="00370A3B" w:rsidRPr="00A94653" w:rsidRDefault="00AB3F78" w:rsidP="00FC6006">
      <w:pPr>
        <w:pStyle w:val="SectionHeading"/>
        <w:rPr>
          <w:color w:val="auto"/>
        </w:rPr>
        <w:sectPr w:rsidR="00370A3B" w:rsidRPr="00A94653" w:rsidSect="00F710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94653">
        <w:rPr>
          <w:color w:val="auto"/>
        </w:rPr>
        <w:t>§17A-3-16. Expiration of registration and certificates of title.</w:t>
      </w:r>
    </w:p>
    <w:p w14:paraId="68AD52B4" w14:textId="77777777" w:rsidR="00AB3F78" w:rsidRPr="00A94653" w:rsidRDefault="00AB3F78" w:rsidP="00FC6006">
      <w:pPr>
        <w:pStyle w:val="SectionBody"/>
        <w:rPr>
          <w:color w:val="auto"/>
        </w:rPr>
      </w:pPr>
      <w:r w:rsidRPr="00A94653">
        <w:rPr>
          <w:color w:val="auto"/>
        </w:rPr>
        <w:t xml:space="preserve">(a) Every vehicle registration under this chapter and every registration card and registration plate issued under this chapter expires at midnight on the last day of the month designated by the commissioner: </w:t>
      </w:r>
      <w:r w:rsidRPr="00A94653">
        <w:rPr>
          <w:i/>
          <w:iCs/>
          <w:color w:val="auto"/>
        </w:rPr>
        <w:t>Provided,</w:t>
      </w:r>
      <w:r w:rsidRPr="00A94653">
        <w:rPr>
          <w:color w:val="auto"/>
        </w:rPr>
        <w:t xml:space="preserve"> That the commissioner may extend the period during which the registration plates may be used.</w:t>
      </w:r>
    </w:p>
    <w:p w14:paraId="5C4A9F7A" w14:textId="77777777" w:rsidR="00AB3F78" w:rsidRPr="00A94653" w:rsidRDefault="00AB3F78" w:rsidP="00FC6006">
      <w:pPr>
        <w:pStyle w:val="SectionBody"/>
        <w:rPr>
          <w:color w:val="auto"/>
        </w:rPr>
      </w:pPr>
      <w:r w:rsidRPr="00A94653">
        <w:rPr>
          <w:color w:val="auto"/>
        </w:rPr>
        <w:t>Certificates of title need not be renewed annually but remain valid until canceled by the division for cause or upon a transfer of any interest shown in the vehicle.</w:t>
      </w:r>
    </w:p>
    <w:p w14:paraId="35D4EE3A" w14:textId="63D009CA" w:rsidR="00AB3F78" w:rsidRPr="00A94653" w:rsidRDefault="00AB3F78" w:rsidP="00FC6006">
      <w:pPr>
        <w:pStyle w:val="SectionBody"/>
        <w:rPr>
          <w:color w:val="auto"/>
        </w:rPr>
      </w:pPr>
      <w:r w:rsidRPr="00A94653">
        <w:rPr>
          <w:color w:val="auto"/>
        </w:rPr>
        <w:t xml:space="preserve">(b) Notwithstanding the provisions of this section or of any provision of this chapter, the commissioner shall adopt a staggered registration system whereby the registration of Class A motor vehicles is for a period of </w:t>
      </w:r>
      <w:r w:rsidR="00F23418" w:rsidRPr="00A94653">
        <w:rPr>
          <w:color w:val="auto"/>
        </w:rPr>
        <w:t>12</w:t>
      </w:r>
      <w:r w:rsidRPr="00A94653">
        <w:rPr>
          <w:color w:val="auto"/>
        </w:rPr>
        <w:t xml:space="preserve"> consecutive calendar months, the expiration dates of the registrations to be staggered throughout the year: </w:t>
      </w:r>
      <w:r w:rsidRPr="00A94653">
        <w:rPr>
          <w:i/>
          <w:iCs/>
          <w:color w:val="auto"/>
        </w:rPr>
        <w:t>Provided,</w:t>
      </w:r>
      <w:r w:rsidRPr="00A94653">
        <w:rPr>
          <w:color w:val="auto"/>
        </w:rPr>
        <w:t xml:space="preserve"> That on or after July 1, 1997, the commissioner shall also offer an optional two-year registration system whereby the registration of all vehicles shall be for a period of </w:t>
      </w:r>
      <w:r w:rsidR="00F23418" w:rsidRPr="00A94653">
        <w:rPr>
          <w:color w:val="auto"/>
        </w:rPr>
        <w:t>24</w:t>
      </w:r>
      <w:r w:rsidRPr="00A94653">
        <w:rPr>
          <w:color w:val="auto"/>
        </w:rPr>
        <w:t xml:space="preserve"> consecutive calendar months, the expiration dates of the registrations to be staggered throughout the year. Under this option, all annual fees due at the time of registration shall be multiplied by two.</w:t>
      </w:r>
      <w:r w:rsidR="00F23418" w:rsidRPr="00A94653">
        <w:rPr>
          <w:color w:val="auto"/>
        </w:rPr>
        <w:t xml:space="preserve"> </w:t>
      </w:r>
    </w:p>
    <w:p w14:paraId="44C3F7EB" w14:textId="0CF5BC86" w:rsidR="00AB3F78" w:rsidRPr="00A94653" w:rsidRDefault="00AB3F78" w:rsidP="00FC6006">
      <w:pPr>
        <w:pStyle w:val="SectionBody"/>
        <w:rPr>
          <w:color w:val="auto"/>
        </w:rPr>
      </w:pPr>
      <w:r w:rsidRPr="00A94653">
        <w:rPr>
          <w:color w:val="auto"/>
        </w:rPr>
        <w:lastRenderedPageBreak/>
        <w:t xml:space="preserve">(1) On or after July 1, 1997, all Class A motor vehicles as defined in </w:t>
      </w:r>
      <w:r w:rsidR="00F23418" w:rsidRPr="00A94653">
        <w:rPr>
          <w:color w:val="auto"/>
        </w:rPr>
        <w:t>§17A-10-1 of this code</w:t>
      </w:r>
      <w:r w:rsidRPr="00A94653">
        <w:rPr>
          <w:color w:val="auto"/>
        </w:rPr>
        <w:t xml:space="preserve"> shall be registered for a period of </w:t>
      </w:r>
      <w:r w:rsidR="00F23418" w:rsidRPr="00A94653">
        <w:rPr>
          <w:color w:val="auto"/>
        </w:rPr>
        <w:t>12</w:t>
      </w:r>
      <w:r w:rsidRPr="00A94653">
        <w:rPr>
          <w:color w:val="auto"/>
        </w:rPr>
        <w:t xml:space="preserve"> or </w:t>
      </w:r>
      <w:r w:rsidR="00F23418" w:rsidRPr="00A94653">
        <w:rPr>
          <w:color w:val="auto"/>
        </w:rPr>
        <w:t>24</w:t>
      </w:r>
      <w:r w:rsidRPr="00A94653">
        <w:rPr>
          <w:color w:val="auto"/>
        </w:rPr>
        <w:t xml:space="preserve"> consecutive calendar months. There hereby are established </w:t>
      </w:r>
      <w:r w:rsidR="00F23418" w:rsidRPr="00A94653">
        <w:rPr>
          <w:color w:val="auto"/>
        </w:rPr>
        <w:t>12</w:t>
      </w:r>
      <w:r w:rsidRPr="00A94653">
        <w:rPr>
          <w:color w:val="auto"/>
        </w:rPr>
        <w:t xml:space="preserve"> registration periods, each of which shall start on day one of each calendar month of the year and shall end on the last day of month </w:t>
      </w:r>
      <w:r w:rsidR="00F23418" w:rsidRPr="00A94653">
        <w:rPr>
          <w:color w:val="auto"/>
        </w:rPr>
        <w:t>12</w:t>
      </w:r>
      <w:r w:rsidRPr="00A94653">
        <w:rPr>
          <w:color w:val="auto"/>
        </w:rPr>
        <w:t xml:space="preserve"> from date of beginning. The period ending on January 31 is designated the first period; that ending on February 28 or 29 is designated the second; that ending on March 31 is designated the third; that ending on April 30 is designated the fourth; that ending on May 31 is designated the fifth; that ending on June 30 is designated the sixth; that ending on July 31 is designated the seventh; that ending on August 31 is designated the eighth; that ending on September 30 is designated the ninth; that ending on October 31 is designated the tenth; that ending on November 30 is designated the eleventh; and that ending on December 31 is designated the twelfth.</w:t>
      </w:r>
    </w:p>
    <w:p w14:paraId="2D0ACBD6" w14:textId="580F5E75" w:rsidR="00AB3F78" w:rsidRPr="00A94653" w:rsidRDefault="00AB3F78" w:rsidP="00FC6006">
      <w:pPr>
        <w:pStyle w:val="SectionBody"/>
        <w:rPr>
          <w:color w:val="auto"/>
        </w:rPr>
      </w:pPr>
      <w:r w:rsidRPr="00A94653">
        <w:rPr>
          <w:color w:val="auto"/>
        </w:rPr>
        <w:t xml:space="preserve">(2) All Class A motor vehicles, which are operated for the first time upon the public highways of this state to and including day </w:t>
      </w:r>
      <w:r w:rsidR="00F23418" w:rsidRPr="00A94653">
        <w:rPr>
          <w:color w:val="auto"/>
        </w:rPr>
        <w:t>15</w:t>
      </w:r>
      <w:r w:rsidRPr="00A94653">
        <w:rPr>
          <w:color w:val="auto"/>
        </w:rPr>
        <w:t xml:space="preserve"> of any given month are subject to registration and payment of the fee for the </w:t>
      </w:r>
      <w:r w:rsidR="00706025" w:rsidRPr="00A94653">
        <w:rPr>
          <w:color w:val="auto"/>
        </w:rPr>
        <w:t>12</w:t>
      </w:r>
      <w:r w:rsidRPr="00A94653">
        <w:rPr>
          <w:color w:val="auto"/>
        </w:rPr>
        <w:t xml:space="preserve">- or 24-month period commencing day one of the month of operation. All Class A motor vehicles operated for the first time upon the public highways of this state on and after day </w:t>
      </w:r>
      <w:r w:rsidR="007D620C" w:rsidRPr="00A94653">
        <w:rPr>
          <w:color w:val="auto"/>
        </w:rPr>
        <w:t>16</w:t>
      </w:r>
      <w:r w:rsidRPr="00A94653">
        <w:rPr>
          <w:color w:val="auto"/>
        </w:rPr>
        <w:t xml:space="preserve"> of any given month are subject to registration and payment of fee for the </w:t>
      </w:r>
      <w:r w:rsidR="00F23418" w:rsidRPr="00A94653">
        <w:rPr>
          <w:color w:val="auto"/>
        </w:rPr>
        <w:t>12</w:t>
      </w:r>
      <w:r w:rsidRPr="00A94653">
        <w:rPr>
          <w:color w:val="auto"/>
        </w:rPr>
        <w:t>- or 24-month period commencing day one of the month of the next following calendar month.</w:t>
      </w:r>
    </w:p>
    <w:p w14:paraId="123AA5F0" w14:textId="77777777" w:rsidR="00AB3F78" w:rsidRPr="00A94653" w:rsidRDefault="00AB3F78" w:rsidP="00FC6006">
      <w:pPr>
        <w:pStyle w:val="SectionBody"/>
        <w:rPr>
          <w:color w:val="auto"/>
        </w:rPr>
      </w:pPr>
      <w:r w:rsidRPr="00A94653">
        <w:rPr>
          <w:color w:val="auto"/>
        </w:rPr>
        <w:t>(c) On or before July 1, 1996, all Class T and Class R vehicles shall be registered for a maximum period of three years or portion thereof based on the number of years remaining in the three year period designated by the commissioner.</w:t>
      </w:r>
    </w:p>
    <w:p w14:paraId="6EFCAFD1" w14:textId="77777777" w:rsidR="00AB3F78" w:rsidRPr="00A94653" w:rsidRDefault="00AB3F78" w:rsidP="00FC6006">
      <w:pPr>
        <w:pStyle w:val="SectionBody"/>
        <w:rPr>
          <w:color w:val="auto"/>
        </w:rPr>
      </w:pPr>
      <w:r w:rsidRPr="00A94653">
        <w:rPr>
          <w:color w:val="auto"/>
        </w:rPr>
        <w:t>(d) On or before July 1, 2000, all Class C trailers shall be registered for the duration of the owner</w:t>
      </w:r>
      <w:r w:rsidRPr="00A94653">
        <w:rPr>
          <w:color w:val="auto"/>
        </w:rPr>
        <w:sym w:font="Arial" w:char="0027"/>
      </w:r>
      <w:r w:rsidRPr="00A94653">
        <w:rPr>
          <w:color w:val="auto"/>
        </w:rPr>
        <w:t>s interest in the trailer and shall not expire until either sold or otherwise permanently removed from the service of the owner.</w:t>
      </w:r>
    </w:p>
    <w:p w14:paraId="4EEA8C03" w14:textId="7EBC6281" w:rsidR="00AB3F78" w:rsidRPr="00A94653" w:rsidRDefault="00AB3F78" w:rsidP="00FC6006">
      <w:pPr>
        <w:pStyle w:val="SectionBody"/>
        <w:rPr>
          <w:color w:val="auto"/>
        </w:rPr>
      </w:pPr>
      <w:r w:rsidRPr="00A94653">
        <w:rPr>
          <w:color w:val="auto"/>
        </w:rPr>
        <w:t xml:space="preserve">(e) Notwithstanding the provisions of this section or of any other provision of this chapter to the contrary, the commissioner shall on or before July 1, 2010, offer an optional two-year registration for Class G vehicles. The commissioner may offer extended prorated registration </w:t>
      </w:r>
      <w:r w:rsidRPr="00A94653">
        <w:rPr>
          <w:color w:val="auto"/>
        </w:rPr>
        <w:lastRenderedPageBreak/>
        <w:t>renewal cycles to accommodate changes in designated expiration dates.</w:t>
      </w:r>
    </w:p>
    <w:p w14:paraId="17701DE5" w14:textId="05E177A8" w:rsidR="00C93E85" w:rsidRPr="00A94653" w:rsidRDefault="00F23418" w:rsidP="00F23418">
      <w:pPr>
        <w:pStyle w:val="SectionBody"/>
        <w:rPr>
          <w:color w:val="auto"/>
          <w:u w:val="single"/>
        </w:rPr>
      </w:pPr>
      <w:r w:rsidRPr="00A94653">
        <w:rPr>
          <w:color w:val="auto"/>
          <w:u w:val="single"/>
        </w:rPr>
        <w:t xml:space="preserve">(f) Beginning July 1, 2022, the commissioner shall increase vehicle registration fees by </w:t>
      </w:r>
      <w:r w:rsidR="000E7C27" w:rsidRPr="00A94653">
        <w:rPr>
          <w:color w:val="auto"/>
          <w:u w:val="single"/>
        </w:rPr>
        <w:t>$</w:t>
      </w:r>
      <w:r w:rsidRPr="00A94653">
        <w:rPr>
          <w:color w:val="auto"/>
          <w:u w:val="single"/>
        </w:rPr>
        <w:t>5 for a 12</w:t>
      </w:r>
      <w:r w:rsidR="00313B86" w:rsidRPr="00A94653">
        <w:rPr>
          <w:color w:val="auto"/>
          <w:u w:val="single"/>
        </w:rPr>
        <w:t>-</w:t>
      </w:r>
      <w:r w:rsidRPr="00A94653">
        <w:rPr>
          <w:color w:val="auto"/>
          <w:u w:val="single"/>
        </w:rPr>
        <w:t xml:space="preserve">month registration and by </w:t>
      </w:r>
      <w:r w:rsidR="000E7C27" w:rsidRPr="00A94653">
        <w:rPr>
          <w:color w:val="auto"/>
          <w:u w:val="single"/>
        </w:rPr>
        <w:t>$</w:t>
      </w:r>
      <w:r w:rsidRPr="00A94653">
        <w:rPr>
          <w:color w:val="auto"/>
          <w:u w:val="single"/>
        </w:rPr>
        <w:t>10 for a 24</w:t>
      </w:r>
      <w:r w:rsidR="00313B86" w:rsidRPr="00A94653">
        <w:rPr>
          <w:color w:val="auto"/>
          <w:u w:val="single"/>
        </w:rPr>
        <w:t>-</w:t>
      </w:r>
      <w:r w:rsidRPr="00A94653">
        <w:rPr>
          <w:color w:val="auto"/>
          <w:u w:val="single"/>
        </w:rPr>
        <w:t xml:space="preserve">month registration. </w:t>
      </w:r>
    </w:p>
    <w:p w14:paraId="5EFFF41B" w14:textId="75629D1F" w:rsidR="00346F2A" w:rsidRPr="00A94653" w:rsidRDefault="00346F2A" w:rsidP="0034188E">
      <w:pPr>
        <w:pStyle w:val="ChapterHeading"/>
        <w:rPr>
          <w:color w:val="auto"/>
        </w:rPr>
      </w:pPr>
      <w:r w:rsidRPr="00A94653">
        <w:rPr>
          <w:color w:val="auto"/>
        </w:rPr>
        <w:t>CHAPTER 17C. TRAFFIC REGULATIONS AND LAWS OF THE ROAD.</w:t>
      </w:r>
    </w:p>
    <w:p w14:paraId="5021A134" w14:textId="035C2319" w:rsidR="00F23418" w:rsidRPr="00A94653" w:rsidRDefault="00C93E85" w:rsidP="00F23418">
      <w:pPr>
        <w:pStyle w:val="SectionHeading"/>
        <w:rPr>
          <w:color w:val="auto"/>
        </w:rPr>
      </w:pPr>
      <w:r w:rsidRPr="00A94653">
        <w:rPr>
          <w:color w:val="auto"/>
        </w:rPr>
        <w:t>ARTICLE 16. INSPECTION OF VEHICLES.</w:t>
      </w:r>
    </w:p>
    <w:p w14:paraId="27EE983C" w14:textId="77777777" w:rsidR="00840A20" w:rsidRPr="00A94653" w:rsidRDefault="00F23418" w:rsidP="00F23418">
      <w:pPr>
        <w:pStyle w:val="SectionHeading"/>
        <w:rPr>
          <w:color w:val="auto"/>
        </w:rPr>
        <w:sectPr w:rsidR="00840A20" w:rsidRPr="00A94653" w:rsidSect="00F71081">
          <w:type w:val="continuous"/>
          <w:pgSz w:w="12240" w:h="15840" w:code="1"/>
          <w:pgMar w:top="1440" w:right="1440" w:bottom="1440" w:left="1440" w:header="720" w:footer="720" w:gutter="0"/>
          <w:lnNumType w:countBy="1" w:restart="newSection"/>
          <w:cols w:space="720"/>
          <w:docGrid w:linePitch="360"/>
        </w:sectPr>
      </w:pPr>
      <w:r w:rsidRPr="00A94653">
        <w:rPr>
          <w:color w:val="auto"/>
        </w:rPr>
        <w:t>§17C-16-1. Vehicles not to operate without required equipment or in unsafe condition.</w:t>
      </w:r>
    </w:p>
    <w:p w14:paraId="00BB32C7" w14:textId="73EE6F90" w:rsidR="00F23418" w:rsidRPr="00A94653" w:rsidRDefault="00840A20" w:rsidP="00840A20">
      <w:pPr>
        <w:pStyle w:val="SectionBody"/>
        <w:rPr>
          <w:color w:val="auto"/>
        </w:rPr>
      </w:pPr>
      <w:bookmarkStart w:id="4" w:name="_Hlk90287810"/>
      <w:r w:rsidRPr="00A94653">
        <w:rPr>
          <w:color w:val="auto"/>
        </w:rPr>
        <w:t>[Repealed.]</w:t>
      </w:r>
      <w:bookmarkEnd w:id="4"/>
      <w:r w:rsidRPr="00A94653">
        <w:rPr>
          <w:color w:val="auto"/>
        </w:rPr>
        <w:t xml:space="preserve"> </w:t>
      </w:r>
    </w:p>
    <w:p w14:paraId="1AFA0C9D" w14:textId="77777777" w:rsidR="00F65F6D" w:rsidRPr="00A94653" w:rsidRDefault="00C93E85" w:rsidP="005B1A3B">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§17C-16-2. Inspection by department of public safety.</w:t>
      </w:r>
    </w:p>
    <w:p w14:paraId="6CF3F05C" w14:textId="3916088F" w:rsidR="00840A20" w:rsidRPr="00A94653" w:rsidRDefault="00840A20" w:rsidP="00840A20">
      <w:pPr>
        <w:pStyle w:val="SectionBody"/>
        <w:rPr>
          <w:color w:val="auto"/>
        </w:rPr>
      </w:pPr>
      <w:r w:rsidRPr="00A94653">
        <w:rPr>
          <w:color w:val="auto"/>
        </w:rPr>
        <w:t xml:space="preserve">[Repealed.] </w:t>
      </w:r>
    </w:p>
    <w:p w14:paraId="505B23E8" w14:textId="77777777" w:rsidR="00F65F6D" w:rsidRPr="00A94653" w:rsidRDefault="00C93E85" w:rsidP="006E351B">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§17C-16-3. Owners and drivers to comply with inspection laws.</w:t>
      </w:r>
    </w:p>
    <w:p w14:paraId="71D32785" w14:textId="7F3A018D" w:rsidR="00F65F6D" w:rsidRPr="00A94653" w:rsidRDefault="00F65F6D" w:rsidP="00F65F6D">
      <w:pPr>
        <w:pStyle w:val="SectionBody"/>
        <w:rPr>
          <w:color w:val="auto"/>
        </w:rPr>
      </w:pPr>
      <w:r w:rsidRPr="00A94653">
        <w:rPr>
          <w:color w:val="auto"/>
        </w:rPr>
        <w:t>[Repealed.]</w:t>
      </w:r>
    </w:p>
    <w:p w14:paraId="3CCE2628" w14:textId="77777777" w:rsidR="00F65F6D" w:rsidRPr="00A94653" w:rsidRDefault="00C93E85" w:rsidP="00F65F6D">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§17C-16-4.  Superintendent of the West Virginia State Police to require periodical inspection; acceptance of certificate of inspection from another state; suspension of registration of unsafe vehicles.</w:t>
      </w:r>
    </w:p>
    <w:p w14:paraId="1B3AFF4F" w14:textId="65066F72" w:rsidR="00F65F6D" w:rsidRPr="00A94653" w:rsidRDefault="00F65F6D" w:rsidP="00F65F6D">
      <w:pPr>
        <w:pStyle w:val="SectionBody"/>
        <w:rPr>
          <w:color w:val="auto"/>
        </w:rPr>
      </w:pPr>
      <w:r w:rsidRPr="00A94653">
        <w:rPr>
          <w:color w:val="auto"/>
        </w:rPr>
        <w:t>[Repealed.]</w:t>
      </w:r>
    </w:p>
    <w:p w14:paraId="62AD86E8" w14:textId="77777777" w:rsidR="00F65F6D" w:rsidRPr="00A94653" w:rsidRDefault="00C93E85" w:rsidP="00F65F6D">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§17C-16-5. Permit for official inspection stations; fees for and certificate of inspection.</w:t>
      </w:r>
    </w:p>
    <w:p w14:paraId="7742FE9D" w14:textId="7F6E7FA8" w:rsidR="00F65F6D" w:rsidRPr="00A94653" w:rsidRDefault="00F65F6D" w:rsidP="00F65F6D">
      <w:pPr>
        <w:pStyle w:val="SectionBody"/>
        <w:rPr>
          <w:color w:val="auto"/>
        </w:rPr>
      </w:pPr>
      <w:r w:rsidRPr="00A94653">
        <w:rPr>
          <w:color w:val="auto"/>
        </w:rPr>
        <w:t>[Repealed.]</w:t>
      </w:r>
    </w:p>
    <w:p w14:paraId="5397348C" w14:textId="77777777" w:rsidR="00F65F6D" w:rsidRPr="00A94653" w:rsidRDefault="00C93E85" w:rsidP="00F65F6D">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§17C-16-6. Assignment, transfer and posting of official inspection station permit; issuance and record of certificate of inspection; inspection fee.</w:t>
      </w:r>
    </w:p>
    <w:p w14:paraId="1994C2E0" w14:textId="3643268A" w:rsidR="00F65F6D" w:rsidRPr="00A94653" w:rsidRDefault="00F65F6D" w:rsidP="00F65F6D">
      <w:pPr>
        <w:pStyle w:val="SectionBody"/>
        <w:rPr>
          <w:color w:val="auto"/>
        </w:rPr>
      </w:pPr>
      <w:r w:rsidRPr="00A94653">
        <w:rPr>
          <w:color w:val="auto"/>
        </w:rPr>
        <w:t>[Repealed.]</w:t>
      </w:r>
    </w:p>
    <w:p w14:paraId="019113FF" w14:textId="77777777" w:rsidR="00F65F6D" w:rsidRPr="00A94653" w:rsidRDefault="00C93E85" w:rsidP="00F65F6D">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§17C-16-7. Improper representation as official stations.</w:t>
      </w:r>
    </w:p>
    <w:p w14:paraId="4B90380A" w14:textId="50858223" w:rsidR="00F65F6D" w:rsidRPr="00A94653" w:rsidRDefault="00F65F6D" w:rsidP="00F65F6D">
      <w:pPr>
        <w:pStyle w:val="SectionBody"/>
        <w:rPr>
          <w:color w:val="auto"/>
        </w:rPr>
      </w:pPr>
      <w:r w:rsidRPr="00A94653">
        <w:rPr>
          <w:color w:val="auto"/>
        </w:rPr>
        <w:t>[Repealed.]</w:t>
      </w:r>
    </w:p>
    <w:p w14:paraId="7FD38423" w14:textId="77777777" w:rsidR="00F65F6D" w:rsidRPr="00A94653" w:rsidRDefault="00C93E85" w:rsidP="00161B41">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titlePg/>
          <w:docGrid w:linePitch="360"/>
        </w:sectPr>
      </w:pPr>
      <w:r w:rsidRPr="00A94653">
        <w:rPr>
          <w:color w:val="auto"/>
        </w:rPr>
        <w:t>§17C-16-8. False certificates.</w:t>
      </w:r>
    </w:p>
    <w:p w14:paraId="4A696258" w14:textId="24ECA1B3" w:rsidR="00F65F6D" w:rsidRPr="00A94653" w:rsidRDefault="00F65F6D" w:rsidP="00F65F6D">
      <w:pPr>
        <w:pStyle w:val="SectionBody"/>
        <w:rPr>
          <w:color w:val="auto"/>
        </w:rPr>
      </w:pPr>
      <w:r w:rsidRPr="00A94653">
        <w:rPr>
          <w:color w:val="auto"/>
        </w:rPr>
        <w:t xml:space="preserve">[Repealed.] </w:t>
      </w:r>
    </w:p>
    <w:p w14:paraId="312E231D" w14:textId="77777777" w:rsidR="00F65F6D" w:rsidRPr="00A94653" w:rsidRDefault="00C93E85" w:rsidP="00522336">
      <w:pPr>
        <w:pStyle w:val="SectionHeading"/>
        <w:rPr>
          <w:color w:val="auto"/>
        </w:rPr>
        <w:sectPr w:rsidR="00F65F6D" w:rsidRPr="00A94653" w:rsidSect="00F71081">
          <w:type w:val="continuous"/>
          <w:pgSz w:w="12240" w:h="15840" w:code="1"/>
          <w:pgMar w:top="1440" w:right="1440" w:bottom="1440" w:left="1440" w:header="720" w:footer="720" w:gutter="0"/>
          <w:lnNumType w:countBy="1" w:restart="newSection"/>
          <w:cols w:space="720"/>
          <w:docGrid w:linePitch="360"/>
        </w:sectPr>
      </w:pPr>
      <w:r w:rsidRPr="00A94653">
        <w:rPr>
          <w:color w:val="auto"/>
        </w:rPr>
        <w:t xml:space="preserve">§17C-16-9. Operation without certificate or failure to produce certificate; penalty for </w:t>
      </w:r>
      <w:r w:rsidRPr="00A94653">
        <w:rPr>
          <w:color w:val="auto"/>
        </w:rPr>
        <w:lastRenderedPageBreak/>
        <w:t>misdemeanor.</w:t>
      </w:r>
    </w:p>
    <w:p w14:paraId="33FD6A99" w14:textId="58BBB207" w:rsidR="00CC5663" w:rsidRPr="00A94653" w:rsidRDefault="00F65F6D" w:rsidP="00CC1F3B">
      <w:pPr>
        <w:pStyle w:val="SectionBody"/>
        <w:rPr>
          <w:color w:val="auto"/>
        </w:rPr>
      </w:pPr>
      <w:r w:rsidRPr="00A94653">
        <w:rPr>
          <w:color w:val="auto"/>
        </w:rPr>
        <w:t>[Repealed.]</w:t>
      </w:r>
    </w:p>
    <w:p w14:paraId="6679C20D" w14:textId="54D41A61" w:rsidR="006865E9" w:rsidRPr="00A94653" w:rsidRDefault="00CF1DCA" w:rsidP="00CC1F3B">
      <w:pPr>
        <w:pStyle w:val="Note"/>
        <w:rPr>
          <w:color w:val="auto"/>
        </w:rPr>
      </w:pPr>
      <w:r w:rsidRPr="00A94653">
        <w:rPr>
          <w:color w:val="auto"/>
        </w:rPr>
        <w:t>NOTE: The</w:t>
      </w:r>
      <w:r w:rsidR="006865E9" w:rsidRPr="00A94653">
        <w:rPr>
          <w:color w:val="auto"/>
        </w:rPr>
        <w:t xml:space="preserve"> purpose of this bill is to </w:t>
      </w:r>
      <w:r w:rsidR="00E14D70" w:rsidRPr="00A94653">
        <w:rPr>
          <w:color w:val="auto"/>
        </w:rPr>
        <w:t xml:space="preserve">increase motor vehicle registration fees by </w:t>
      </w:r>
      <w:r w:rsidR="00510BFB" w:rsidRPr="00A94653">
        <w:rPr>
          <w:color w:val="auto"/>
        </w:rPr>
        <w:t>$</w:t>
      </w:r>
      <w:r w:rsidR="00E14D70" w:rsidRPr="00A94653">
        <w:rPr>
          <w:color w:val="auto"/>
        </w:rPr>
        <w:t xml:space="preserve">5 for a 12-month registration and by </w:t>
      </w:r>
      <w:r w:rsidR="00510BFB" w:rsidRPr="00A94653">
        <w:rPr>
          <w:color w:val="auto"/>
        </w:rPr>
        <w:t>$</w:t>
      </w:r>
      <w:r w:rsidR="00E14D70" w:rsidRPr="00A94653">
        <w:rPr>
          <w:color w:val="auto"/>
        </w:rPr>
        <w:t>10 for a 24</w:t>
      </w:r>
      <w:r w:rsidR="008F5D8E" w:rsidRPr="00A94653">
        <w:rPr>
          <w:color w:val="auto"/>
        </w:rPr>
        <w:t>-</w:t>
      </w:r>
      <w:r w:rsidR="00E14D70" w:rsidRPr="00A94653">
        <w:rPr>
          <w:color w:val="auto"/>
        </w:rPr>
        <w:t xml:space="preserve"> month registration and to repeal </w:t>
      </w:r>
      <w:r w:rsidR="00645BD2" w:rsidRPr="00A94653">
        <w:rPr>
          <w:color w:val="auto"/>
        </w:rPr>
        <w:t xml:space="preserve">the </w:t>
      </w:r>
      <w:r w:rsidR="00E14D70" w:rsidRPr="00A94653">
        <w:rPr>
          <w:color w:val="auto"/>
        </w:rPr>
        <w:t xml:space="preserve">article requiring inspection of vehicles. </w:t>
      </w:r>
    </w:p>
    <w:p w14:paraId="68164D4E" w14:textId="77777777" w:rsidR="006865E9" w:rsidRPr="00A94653" w:rsidRDefault="00AE48A0" w:rsidP="00CC1F3B">
      <w:pPr>
        <w:pStyle w:val="Note"/>
        <w:rPr>
          <w:color w:val="auto"/>
        </w:rPr>
      </w:pPr>
      <w:r w:rsidRPr="00A94653">
        <w:rPr>
          <w:color w:val="auto"/>
        </w:rPr>
        <w:t>Strike-throughs indicate language that would be stricken from a heading or the present law and underscoring indicates new language that would be added.</w:t>
      </w:r>
    </w:p>
    <w:sectPr w:rsidR="006865E9" w:rsidRPr="00A94653" w:rsidSect="00F710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08DE6" w14:textId="77777777" w:rsidR="003E6C63" w:rsidRPr="00B844FE" w:rsidRDefault="003E6C63" w:rsidP="00B844FE">
      <w:r>
        <w:separator/>
      </w:r>
    </w:p>
  </w:endnote>
  <w:endnote w:type="continuationSeparator" w:id="0">
    <w:p w14:paraId="7F0D324B" w14:textId="77777777" w:rsidR="003E6C63" w:rsidRPr="00B844FE" w:rsidRDefault="003E6C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8B864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F51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052C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2015B" w14:textId="0E6648E3" w:rsidR="00F71081" w:rsidRDefault="00F71081">
    <w:pPr>
      <w:pStyle w:val="Footer"/>
      <w:jc w:val="center"/>
    </w:pPr>
  </w:p>
  <w:p w14:paraId="216633FE" w14:textId="77777777" w:rsidR="00B8460E" w:rsidRDefault="00B8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8858" w14:textId="77777777" w:rsidR="003E6C63" w:rsidRPr="00B844FE" w:rsidRDefault="003E6C63" w:rsidP="00B844FE">
      <w:r>
        <w:separator/>
      </w:r>
    </w:p>
  </w:footnote>
  <w:footnote w:type="continuationSeparator" w:id="0">
    <w:p w14:paraId="57414EA9" w14:textId="77777777" w:rsidR="003E6C63" w:rsidRPr="00B844FE" w:rsidRDefault="003E6C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2BD9" w14:textId="77777777" w:rsidR="002A0269" w:rsidRPr="00B844FE" w:rsidRDefault="004535AD">
    <w:pPr>
      <w:pStyle w:val="Header"/>
    </w:pPr>
    <w:sdt>
      <w:sdtPr>
        <w:id w:val="-684364211"/>
        <w:placeholder>
          <w:docPart w:val="21CEC4D6E924446888E59EDF2D8BC6E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CEC4D6E924446888E59EDF2D8BC6E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369B" w14:textId="0244A6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C5663">
      <w:rPr>
        <w:sz w:val="22"/>
        <w:szCs w:val="22"/>
      </w:rPr>
      <w:t>SB</w:t>
    </w:r>
    <w:r w:rsidR="00055E5D">
      <w:rPr>
        <w:sz w:val="22"/>
        <w:szCs w:val="22"/>
      </w:rPr>
      <w:t xml:space="preserve"> 455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5663">
          <w:rPr>
            <w:sz w:val="22"/>
            <w:szCs w:val="22"/>
          </w:rPr>
          <w:t>2022R1211</w:t>
        </w:r>
      </w:sdtContent>
    </w:sdt>
  </w:p>
  <w:p w14:paraId="0885CA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26A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63"/>
    <w:rsid w:val="0000526A"/>
    <w:rsid w:val="00055E5D"/>
    <w:rsid w:val="000573A9"/>
    <w:rsid w:val="0008108A"/>
    <w:rsid w:val="00085D22"/>
    <w:rsid w:val="000C5C77"/>
    <w:rsid w:val="000E3912"/>
    <w:rsid w:val="000E7C27"/>
    <w:rsid w:val="0010070F"/>
    <w:rsid w:val="0015112E"/>
    <w:rsid w:val="001552E7"/>
    <w:rsid w:val="001566B4"/>
    <w:rsid w:val="001A66B7"/>
    <w:rsid w:val="001C279E"/>
    <w:rsid w:val="001D459E"/>
    <w:rsid w:val="0022348D"/>
    <w:rsid w:val="00243408"/>
    <w:rsid w:val="0027011C"/>
    <w:rsid w:val="00274200"/>
    <w:rsid w:val="00275740"/>
    <w:rsid w:val="002A0269"/>
    <w:rsid w:val="00303684"/>
    <w:rsid w:val="00313B86"/>
    <w:rsid w:val="003143F5"/>
    <w:rsid w:val="00314854"/>
    <w:rsid w:val="00346F2A"/>
    <w:rsid w:val="00370A3B"/>
    <w:rsid w:val="00394191"/>
    <w:rsid w:val="003C51CD"/>
    <w:rsid w:val="003C6034"/>
    <w:rsid w:val="003E6C63"/>
    <w:rsid w:val="00400B5C"/>
    <w:rsid w:val="004368E0"/>
    <w:rsid w:val="004535AD"/>
    <w:rsid w:val="00493261"/>
    <w:rsid w:val="004C13DD"/>
    <w:rsid w:val="004D3ABE"/>
    <w:rsid w:val="004E3441"/>
    <w:rsid w:val="00500579"/>
    <w:rsid w:val="00510BFB"/>
    <w:rsid w:val="00544A7F"/>
    <w:rsid w:val="005A5366"/>
    <w:rsid w:val="006369EB"/>
    <w:rsid w:val="00637E73"/>
    <w:rsid w:val="00645BD2"/>
    <w:rsid w:val="006865E9"/>
    <w:rsid w:val="00686E9A"/>
    <w:rsid w:val="00691F3E"/>
    <w:rsid w:val="00694BFB"/>
    <w:rsid w:val="006A106B"/>
    <w:rsid w:val="006C523D"/>
    <w:rsid w:val="006D4036"/>
    <w:rsid w:val="00706025"/>
    <w:rsid w:val="00723211"/>
    <w:rsid w:val="007A5259"/>
    <w:rsid w:val="007A7081"/>
    <w:rsid w:val="007D620C"/>
    <w:rsid w:val="007F1CF5"/>
    <w:rsid w:val="00834EDE"/>
    <w:rsid w:val="00840A20"/>
    <w:rsid w:val="008736AA"/>
    <w:rsid w:val="008D275D"/>
    <w:rsid w:val="008F3AA5"/>
    <w:rsid w:val="008F5D8E"/>
    <w:rsid w:val="00980327"/>
    <w:rsid w:val="00986478"/>
    <w:rsid w:val="009B5557"/>
    <w:rsid w:val="009F1067"/>
    <w:rsid w:val="00A31E01"/>
    <w:rsid w:val="00A527AD"/>
    <w:rsid w:val="00A718CF"/>
    <w:rsid w:val="00A94653"/>
    <w:rsid w:val="00AB3F78"/>
    <w:rsid w:val="00AE48A0"/>
    <w:rsid w:val="00AE61BE"/>
    <w:rsid w:val="00B16F25"/>
    <w:rsid w:val="00B24422"/>
    <w:rsid w:val="00B66B81"/>
    <w:rsid w:val="00B80C20"/>
    <w:rsid w:val="00B844FE"/>
    <w:rsid w:val="00B8460E"/>
    <w:rsid w:val="00B86B4F"/>
    <w:rsid w:val="00BA1F84"/>
    <w:rsid w:val="00BC562B"/>
    <w:rsid w:val="00C33014"/>
    <w:rsid w:val="00C33434"/>
    <w:rsid w:val="00C34869"/>
    <w:rsid w:val="00C42EB6"/>
    <w:rsid w:val="00C85096"/>
    <w:rsid w:val="00C93E85"/>
    <w:rsid w:val="00CB20EF"/>
    <w:rsid w:val="00CC1F3B"/>
    <w:rsid w:val="00CC32AB"/>
    <w:rsid w:val="00CC5663"/>
    <w:rsid w:val="00CD12CB"/>
    <w:rsid w:val="00CD36CF"/>
    <w:rsid w:val="00CF1DCA"/>
    <w:rsid w:val="00D579FC"/>
    <w:rsid w:val="00D81C16"/>
    <w:rsid w:val="00DE526B"/>
    <w:rsid w:val="00DF199D"/>
    <w:rsid w:val="00E01542"/>
    <w:rsid w:val="00E14D70"/>
    <w:rsid w:val="00E365F1"/>
    <w:rsid w:val="00E62F48"/>
    <w:rsid w:val="00E831B3"/>
    <w:rsid w:val="00E95FBC"/>
    <w:rsid w:val="00EC5E63"/>
    <w:rsid w:val="00EE0DEB"/>
    <w:rsid w:val="00EE70CB"/>
    <w:rsid w:val="00F23418"/>
    <w:rsid w:val="00F41CA2"/>
    <w:rsid w:val="00F443C0"/>
    <w:rsid w:val="00F62EFB"/>
    <w:rsid w:val="00F65F6D"/>
    <w:rsid w:val="00F7108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49177F"/>
  <w15:chartTrackingRefBased/>
  <w15:docId w15:val="{1BA4A54A-ECB4-444C-AC65-7B8923B1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6F2A"/>
    <w:rPr>
      <w:rFonts w:eastAsia="Calibri"/>
      <w:b/>
      <w:caps/>
      <w:color w:val="000000"/>
      <w:sz w:val="24"/>
    </w:rPr>
  </w:style>
  <w:style w:type="character" w:customStyle="1" w:styleId="ChapterHeadingChar">
    <w:name w:val="Chapter Heading Char"/>
    <w:link w:val="ChapterHeading"/>
    <w:rsid w:val="00346F2A"/>
    <w:rPr>
      <w:rFonts w:eastAsia="Calibri"/>
      <w:b/>
      <w:caps/>
      <w:color w:val="000000"/>
      <w:sz w:val="28"/>
    </w:rPr>
  </w:style>
  <w:style w:type="character" w:customStyle="1" w:styleId="SectionBodyChar">
    <w:name w:val="Section Body Char"/>
    <w:link w:val="SectionBody"/>
    <w:rsid w:val="00C93E85"/>
    <w:rPr>
      <w:rFonts w:eastAsia="Calibri"/>
      <w:color w:val="000000"/>
    </w:rPr>
  </w:style>
  <w:style w:type="character" w:customStyle="1" w:styleId="SectionHeadingChar">
    <w:name w:val="Section Heading Char"/>
    <w:link w:val="SectionHeading"/>
    <w:rsid w:val="00C93E85"/>
    <w:rPr>
      <w:rFonts w:eastAsia="Calibri"/>
      <w:b/>
      <w:color w:val="000000"/>
    </w:rPr>
  </w:style>
  <w:style w:type="character" w:styleId="PageNumber">
    <w:name w:val="page number"/>
    <w:basedOn w:val="DefaultParagraphFont"/>
    <w:uiPriority w:val="99"/>
    <w:semiHidden/>
    <w:locked/>
    <w:rsid w:val="00C9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097A0FD9AB4BA8ADE52266B477AC5C"/>
        <w:category>
          <w:name w:val="General"/>
          <w:gallery w:val="placeholder"/>
        </w:category>
        <w:types>
          <w:type w:val="bbPlcHdr"/>
        </w:types>
        <w:behaviors>
          <w:behavior w:val="content"/>
        </w:behaviors>
        <w:guid w:val="{BC91BBE6-5A00-483F-89AA-2E168CAB36E5}"/>
      </w:docPartPr>
      <w:docPartBody>
        <w:p w:rsidR="00CB5199" w:rsidRDefault="00CB5199">
          <w:pPr>
            <w:pStyle w:val="CF097A0FD9AB4BA8ADE52266B477AC5C"/>
          </w:pPr>
          <w:r w:rsidRPr="00B844FE">
            <w:t>Prefix Text</w:t>
          </w:r>
        </w:p>
      </w:docPartBody>
    </w:docPart>
    <w:docPart>
      <w:docPartPr>
        <w:name w:val="21CEC4D6E924446888E59EDF2D8BC6ED"/>
        <w:category>
          <w:name w:val="General"/>
          <w:gallery w:val="placeholder"/>
        </w:category>
        <w:types>
          <w:type w:val="bbPlcHdr"/>
        </w:types>
        <w:behaviors>
          <w:behavior w:val="content"/>
        </w:behaviors>
        <w:guid w:val="{1C70575E-4C7C-4F37-9EA0-C56FFB319707}"/>
      </w:docPartPr>
      <w:docPartBody>
        <w:p w:rsidR="00CB5199" w:rsidRDefault="00CB5199">
          <w:pPr>
            <w:pStyle w:val="21CEC4D6E924446888E59EDF2D8BC6ED"/>
          </w:pPr>
          <w:r w:rsidRPr="00B844FE">
            <w:t>[Type here]</w:t>
          </w:r>
        </w:p>
      </w:docPartBody>
    </w:docPart>
    <w:docPart>
      <w:docPartPr>
        <w:name w:val="75D523E3A5C344C7874EB367DE7A6606"/>
        <w:category>
          <w:name w:val="General"/>
          <w:gallery w:val="placeholder"/>
        </w:category>
        <w:types>
          <w:type w:val="bbPlcHdr"/>
        </w:types>
        <w:behaviors>
          <w:behavior w:val="content"/>
        </w:behaviors>
        <w:guid w:val="{02C260D5-C9D8-45E1-9885-308BF7E0D348}"/>
      </w:docPartPr>
      <w:docPartBody>
        <w:p w:rsidR="00CB5199" w:rsidRDefault="00CB5199">
          <w:pPr>
            <w:pStyle w:val="75D523E3A5C344C7874EB367DE7A6606"/>
          </w:pPr>
          <w:r w:rsidRPr="00B844FE">
            <w:t>Number</w:t>
          </w:r>
        </w:p>
      </w:docPartBody>
    </w:docPart>
    <w:docPart>
      <w:docPartPr>
        <w:name w:val="09B032DE9784492182AA1351C3584ED1"/>
        <w:category>
          <w:name w:val="General"/>
          <w:gallery w:val="placeholder"/>
        </w:category>
        <w:types>
          <w:type w:val="bbPlcHdr"/>
        </w:types>
        <w:behaviors>
          <w:behavior w:val="content"/>
        </w:behaviors>
        <w:guid w:val="{964DC9E9-E05F-430D-A3D0-3118535D41CF}"/>
      </w:docPartPr>
      <w:docPartBody>
        <w:p w:rsidR="00CB5199" w:rsidRDefault="00CB5199">
          <w:pPr>
            <w:pStyle w:val="09B032DE9784492182AA1351C3584ED1"/>
          </w:pPr>
          <w:r w:rsidRPr="00B844FE">
            <w:t>Enter Sponsors Here</w:t>
          </w:r>
        </w:p>
      </w:docPartBody>
    </w:docPart>
    <w:docPart>
      <w:docPartPr>
        <w:name w:val="2728A82FCFD44288BE80012734BCD38E"/>
        <w:category>
          <w:name w:val="General"/>
          <w:gallery w:val="placeholder"/>
        </w:category>
        <w:types>
          <w:type w:val="bbPlcHdr"/>
        </w:types>
        <w:behaviors>
          <w:behavior w:val="content"/>
        </w:behaviors>
        <w:guid w:val="{0B8D2A54-0815-4169-BE6D-6C82A54E5D35}"/>
      </w:docPartPr>
      <w:docPartBody>
        <w:p w:rsidR="00CB5199" w:rsidRDefault="00CB5199">
          <w:pPr>
            <w:pStyle w:val="2728A82FCFD44288BE80012734BCD3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99"/>
    <w:rsid w:val="00CB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097A0FD9AB4BA8ADE52266B477AC5C">
    <w:name w:val="CF097A0FD9AB4BA8ADE52266B477AC5C"/>
  </w:style>
  <w:style w:type="paragraph" w:customStyle="1" w:styleId="21CEC4D6E924446888E59EDF2D8BC6ED">
    <w:name w:val="21CEC4D6E924446888E59EDF2D8BC6ED"/>
  </w:style>
  <w:style w:type="paragraph" w:customStyle="1" w:styleId="75D523E3A5C344C7874EB367DE7A6606">
    <w:name w:val="75D523E3A5C344C7874EB367DE7A6606"/>
  </w:style>
  <w:style w:type="paragraph" w:customStyle="1" w:styleId="09B032DE9784492182AA1351C3584ED1">
    <w:name w:val="09B032DE9784492182AA1351C3584ED1"/>
  </w:style>
  <w:style w:type="character" w:styleId="PlaceholderText">
    <w:name w:val="Placeholder Text"/>
    <w:basedOn w:val="DefaultParagraphFont"/>
    <w:uiPriority w:val="99"/>
    <w:semiHidden/>
    <w:rPr>
      <w:color w:val="808080"/>
    </w:rPr>
  </w:style>
  <w:style w:type="paragraph" w:customStyle="1" w:styleId="2728A82FCFD44288BE80012734BCD38E">
    <w:name w:val="2728A82FCFD44288BE80012734BCD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18</cp:revision>
  <cp:lastPrinted>2021-12-16T14:16:00Z</cp:lastPrinted>
  <dcterms:created xsi:type="dcterms:W3CDTF">2021-12-13T22:43:00Z</dcterms:created>
  <dcterms:modified xsi:type="dcterms:W3CDTF">2022-01-19T20:51:00Z</dcterms:modified>
</cp:coreProperties>
</file>